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2C" w:rsidRPr="00AA6FEF" w:rsidRDefault="00325D2C" w:rsidP="00325D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325D2C" w:rsidRPr="00AA6FEF" w:rsidRDefault="00325D2C" w:rsidP="00325D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 ПО ИНФОРМИРОВАНИЮ РОДИТЕЛЕЙ</w:t>
      </w:r>
    </w:p>
    <w:p w:rsidR="00325D2C" w:rsidRPr="00AA6FEF" w:rsidRDefault="00325D2C" w:rsidP="008833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 РИСКАХ, СВЯЗАННЫХ С ДЕТСКОЙ СМЕРТНОСТЬЮ</w:t>
      </w:r>
    </w:p>
    <w:p w:rsidR="00325D2C" w:rsidRPr="00AA6FEF" w:rsidRDefault="00325D2C" w:rsidP="00325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3A0" w:rsidRDefault="008833A0" w:rsidP="008833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325D2C" w:rsidRPr="00AA6FEF" w:rsidRDefault="00325D2C" w:rsidP="00883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325D2C" w:rsidRPr="00AA6FEF" w:rsidRDefault="00325D2C" w:rsidP="00325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D2C" w:rsidRPr="00AA6FEF" w:rsidRDefault="00325D2C" w:rsidP="00325D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1. Наиболее распространенные несчастные случаи, приводящие</w:t>
      </w:r>
    </w:p>
    <w:p w:rsidR="00325D2C" w:rsidRPr="00AA6FEF" w:rsidRDefault="00325D2C" w:rsidP="00325D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к увечьям и смерти детей, их причины</w:t>
      </w:r>
    </w:p>
    <w:p w:rsidR="00325D2C" w:rsidRPr="00AA6FEF" w:rsidRDefault="00325D2C" w:rsidP="00325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D2C" w:rsidRPr="00AA6FEF" w:rsidRDefault="00325D2C" w:rsidP="00325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Наиболее распространенные несчастные случаи, приводящие к увечьям и смерти детей: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ожоги;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падения с высоты;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утопления;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отравления;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поражения электрическим током;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роллинг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(катание на роликах).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отсутствие должного надзора за детьми всех возрастных групп;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неосторожное, неправильное поведение ребенка в быту, на улице, во время игр, занятий спортом.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Возникновению несчастных случаев способствуют и психологические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Причины несчастных случаев с детьми имеют возрастную специфику: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 возрасте до 4 лет дети чаще подвергаются несчастным случаям, самостоятельно познавая окружающий мир;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325D2C" w:rsidRPr="00AA6FEF" w:rsidRDefault="00325D2C" w:rsidP="00325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D2C" w:rsidRPr="00AA6FEF" w:rsidRDefault="00325D2C" w:rsidP="00325D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2. Обучение детей основам профилактики несчастных случаев</w:t>
      </w:r>
    </w:p>
    <w:p w:rsidR="00325D2C" w:rsidRPr="00AA6FEF" w:rsidRDefault="00325D2C" w:rsidP="00325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D2C" w:rsidRPr="00AA6FEF" w:rsidRDefault="00325D2C" w:rsidP="00325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создание безопасной среды пребывания ребенка, обеспечение надзора;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систематическое обучение детей основам профилактики несчастных случаев.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Создание безопасной среды пребывания ребенка предполагает: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организацию досуга ребенка, включение его в интересные и полезные развивающие занятия;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ограничение опасных условий, обеспечение недоступности для ребенка опасных средств и веществ;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средств связи).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>Систематическое обучение детей основам профилактики несчастных случаев включает: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несчастных случаев;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325D2C" w:rsidRPr="00AA6FEF" w:rsidRDefault="00325D2C" w:rsidP="00325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D2C" w:rsidRPr="00AA6FEF" w:rsidRDefault="00325D2C" w:rsidP="00325D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Основные условия проведения успешной профилактической</w:t>
      </w:r>
    </w:p>
    <w:p w:rsidR="00325D2C" w:rsidRPr="00AA6FEF" w:rsidRDefault="00325D2C" w:rsidP="00325D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работы с детьми</w:t>
      </w:r>
    </w:p>
    <w:p w:rsidR="00325D2C" w:rsidRPr="00AA6FEF" w:rsidRDefault="00325D2C" w:rsidP="00325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D2C" w:rsidRPr="00AA6FEF" w:rsidRDefault="00325D2C" w:rsidP="00325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2. Родители сами должны показывать пример безопасного и ответственного поведения.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6. Очень важно приучать детей к самообслуживанию, к участию в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325D2C" w:rsidRPr="00AA6FEF" w:rsidRDefault="00325D2C" w:rsidP="00325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D2C" w:rsidRPr="00AA6FEF" w:rsidRDefault="00325D2C" w:rsidP="00325D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 Рекомендации по предупреждению несчастных случаев</w:t>
      </w:r>
    </w:p>
    <w:p w:rsidR="00325D2C" w:rsidRPr="00AA6FEF" w:rsidRDefault="00325D2C" w:rsidP="00325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D2C" w:rsidRPr="00AA6FEF" w:rsidRDefault="00325D2C" w:rsidP="00325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325D2C" w:rsidRPr="00AA6FEF" w:rsidRDefault="00325D2C" w:rsidP="00325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D2C" w:rsidRPr="00AA6FEF" w:rsidRDefault="00325D2C" w:rsidP="00325D2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3.1. Ожоги</w:t>
      </w:r>
    </w:p>
    <w:p w:rsidR="00325D2C" w:rsidRPr="00AA6FEF" w:rsidRDefault="00325D2C" w:rsidP="00325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D2C" w:rsidRPr="00AA6FEF" w:rsidRDefault="00325D2C" w:rsidP="00325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ожогов: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ограничьте доступ детей к открытому огню, явлениям и веществам, которые могут вызвать ожоги;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запретите детям разводить костры и находиться вблизи открытого огня без присмотра взрослых.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профилактики солнечных ожогов и ударов необходимо: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- избегать пребывания на открытых пространствах, под воздействием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прямых солнечных лучей (солнце наиболее активно и опасно в период с 12 до 16 часов);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нанести на кожу ребенка солнцезащитный крем (не менее 25 - 30 единиц) за 20 - 30 минут до выхода на улицу;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принимать солнечные ванны не чаще 2 - 3 раз в день с перерывами, во время которых ребенок должен быть в тени;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загорать лучше не лежа, а в движении, а также принимать солнечные ванны в утренние и вечерние часы;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приучать ребенка поддерживать в организме водный баланс: находясь на отдыхе на море, пить не меньше 2 - 3 литров в день;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протирать время от времени лицо мокрым, прохладным платком, чаще умываться и принимать прохладный душ;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при ощущении недомогания незамедлительно обращаться за помощью.</w:t>
      </w:r>
    </w:p>
    <w:p w:rsidR="00325D2C" w:rsidRPr="00AA6FEF" w:rsidRDefault="00325D2C" w:rsidP="00325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D2C" w:rsidRPr="00AA6FEF" w:rsidRDefault="00325D2C" w:rsidP="00325D2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3.2. Падение с высоты</w:t>
      </w:r>
    </w:p>
    <w:p w:rsidR="00325D2C" w:rsidRPr="00AA6FEF" w:rsidRDefault="00325D2C" w:rsidP="00325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D2C" w:rsidRPr="00AA6FEF" w:rsidRDefault="00325D2C" w:rsidP="00325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падения с высоты необходимо: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оставлять детей без присмотра на высоте;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325D2C" w:rsidRPr="00AA6FEF" w:rsidRDefault="00325D2C" w:rsidP="00325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D2C" w:rsidRPr="00AA6FEF" w:rsidRDefault="00325D2C" w:rsidP="00325D2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3.3. Отравление</w:t>
      </w:r>
    </w:p>
    <w:p w:rsidR="00325D2C" w:rsidRPr="00AA6FEF" w:rsidRDefault="00325D2C" w:rsidP="00325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D2C" w:rsidRPr="00AA6FEF" w:rsidRDefault="00325D2C" w:rsidP="00325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отравления необходимо: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325D2C" w:rsidRPr="00AA6FEF" w:rsidRDefault="00325D2C" w:rsidP="00325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D2C" w:rsidRPr="00AA6FEF" w:rsidRDefault="00325D2C" w:rsidP="00325D2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3.4. Поражение электрическим током</w:t>
      </w:r>
    </w:p>
    <w:p w:rsidR="00325D2C" w:rsidRPr="00AA6FEF" w:rsidRDefault="00325D2C" w:rsidP="00325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D2C" w:rsidRPr="00AA6FEF" w:rsidRDefault="00325D2C" w:rsidP="00325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поражения электрическим током необходимо: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объяснить ребенку опасность прикосновения к электрическим проводам.</w:t>
      </w:r>
    </w:p>
    <w:p w:rsidR="00325D2C" w:rsidRPr="00AA6FEF" w:rsidRDefault="00325D2C" w:rsidP="00325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D2C" w:rsidRPr="00AA6FEF" w:rsidRDefault="00325D2C" w:rsidP="00325D2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3.5. Утопление</w:t>
      </w:r>
    </w:p>
    <w:p w:rsidR="00325D2C" w:rsidRPr="00AA6FEF" w:rsidRDefault="00325D2C" w:rsidP="00325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D2C" w:rsidRPr="00AA6FEF" w:rsidRDefault="00325D2C" w:rsidP="00325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утопления необходимо: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оставлять ребенка без присмотра вблизи водоема;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разрешать купаться только в специально отведенных для этого местах;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обеспечить его защитными средствами в случае, если ребенок не умеет плавать;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напоминать ребенку правила поведения на воде перед каждым посещением водоема.</w:t>
      </w:r>
    </w:p>
    <w:p w:rsidR="00325D2C" w:rsidRPr="00AA6FEF" w:rsidRDefault="00325D2C" w:rsidP="00325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D2C" w:rsidRPr="00AA6FEF" w:rsidRDefault="00325D2C" w:rsidP="00325D2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3.6.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травматизм</w:t>
      </w:r>
    </w:p>
    <w:p w:rsidR="00325D2C" w:rsidRPr="00AA6FEF" w:rsidRDefault="00325D2C" w:rsidP="00325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D2C" w:rsidRPr="00AA6FEF" w:rsidRDefault="00325D2C" w:rsidP="00325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FEF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Для предупреждения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роллингового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травматизма необходимо: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выбирать правильно роликовые коньки: голенище должно надежно поддерживать голеностопный сустав;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способам торможения. Если не можете этого сделать сами - пригласите опытного роллера;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правильно падать: вперед на колени, а затем на руки;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запретить кататься вблизи проезжей части;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детей избегать высоких скоростей, следить за рельефом дороги, быть внимательным.</w:t>
      </w:r>
    </w:p>
    <w:p w:rsidR="00325D2C" w:rsidRPr="00AA6FEF" w:rsidRDefault="00325D2C" w:rsidP="00325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D2C" w:rsidRPr="00AA6FEF" w:rsidRDefault="00325D2C" w:rsidP="00325D2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3.7. Дорожно-транспортный травматизм</w:t>
      </w:r>
    </w:p>
    <w:p w:rsidR="00325D2C" w:rsidRPr="00AA6FEF" w:rsidRDefault="00325D2C" w:rsidP="00325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D2C" w:rsidRPr="00AA6FEF" w:rsidRDefault="00325D2C" w:rsidP="00325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дорожно-транспортного травматизма необходимо: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соблюдать неукоснительно самим, а также научить ребенка соблюдать правила дорожного движения;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6FEF">
        <w:rPr>
          <w:rFonts w:ascii="Times New Roman" w:hAnsi="Times New Roman" w:cs="Times New Roman"/>
          <w:sz w:val="28"/>
          <w:szCs w:val="28"/>
        </w:rPr>
        <w:t xml:space="preserve"> если опасности не видно, значит, ее нет. Но, выходя из-за такой машины на проезжую часть, 63 ребенка из 100, попавших в дорожное происшествие, попадают под колеса другой машины;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использовать при перевозке ребенка в автомобиле специальное кресло и ремни безопасности;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оставлять детей без присмотра вблизи железнодорожных путей;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учить детей переходить железнодорожные пути только в специально отведенных местах;</w:t>
      </w:r>
    </w:p>
    <w:p w:rsidR="00325D2C" w:rsidRPr="00AA6FEF" w:rsidRDefault="00325D2C" w:rsidP="00325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8833A0" w:rsidRDefault="00325D2C" w:rsidP="008833A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40"/>
          <w:szCs w:val="40"/>
        </w:rPr>
      </w:pPr>
      <w:r w:rsidRPr="008833A0">
        <w:rPr>
          <w:rFonts w:ascii="Times New Roman" w:hAnsi="Times New Roman" w:cs="Times New Roman"/>
          <w:sz w:val="40"/>
          <w:szCs w:val="40"/>
        </w:rPr>
        <w:t xml:space="preserve">Родители должны помнить, </w:t>
      </w:r>
    </w:p>
    <w:p w:rsidR="008833A0" w:rsidRDefault="00325D2C" w:rsidP="008833A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40"/>
          <w:szCs w:val="40"/>
        </w:rPr>
      </w:pPr>
      <w:r w:rsidRPr="008833A0">
        <w:rPr>
          <w:rFonts w:ascii="Times New Roman" w:hAnsi="Times New Roman" w:cs="Times New Roman"/>
          <w:sz w:val="40"/>
          <w:szCs w:val="40"/>
        </w:rPr>
        <w:t xml:space="preserve">что соблюдение правил безопасности </w:t>
      </w:r>
    </w:p>
    <w:p w:rsidR="008833A0" w:rsidRDefault="00325D2C" w:rsidP="008833A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8833A0">
        <w:rPr>
          <w:rFonts w:ascii="Times New Roman" w:hAnsi="Times New Roman" w:cs="Times New Roman"/>
          <w:sz w:val="40"/>
          <w:szCs w:val="40"/>
        </w:rPr>
        <w:t xml:space="preserve">во всех ситуациях </w:t>
      </w:r>
      <w:r w:rsidR="008833A0">
        <w:rPr>
          <w:rFonts w:ascii="Times New Roman" w:hAnsi="Times New Roman" w:cs="Times New Roman"/>
          <w:sz w:val="40"/>
          <w:szCs w:val="40"/>
        </w:rPr>
        <w:t>–</w:t>
      </w:r>
      <w:r w:rsidRPr="008833A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25D2C" w:rsidRPr="008833A0" w:rsidRDefault="00325D2C" w:rsidP="008833A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40"/>
          <w:szCs w:val="40"/>
        </w:rPr>
      </w:pPr>
      <w:r w:rsidRPr="008833A0">
        <w:rPr>
          <w:rFonts w:ascii="Times New Roman" w:hAnsi="Times New Roman" w:cs="Times New Roman"/>
          <w:sz w:val="40"/>
          <w:szCs w:val="40"/>
        </w:rPr>
        <w:t>это средство спасения жизни и здоровья ребенка!</w:t>
      </w:r>
    </w:p>
    <w:p w:rsidR="00325D2C" w:rsidRPr="008833A0" w:rsidRDefault="00325D2C" w:rsidP="008833A0">
      <w:pPr>
        <w:pStyle w:val="ConsPlusNormal"/>
        <w:jc w:val="center"/>
        <w:rPr>
          <w:rFonts w:ascii="Times New Roman" w:hAnsi="Times New Roman" w:cs="Times New Roman"/>
          <w:sz w:val="40"/>
          <w:szCs w:val="40"/>
        </w:rPr>
      </w:pPr>
    </w:p>
    <w:p w:rsidR="00325D2C" w:rsidRPr="0071334D" w:rsidRDefault="00325D2C" w:rsidP="0071334D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sectPr w:rsidR="00325D2C" w:rsidRPr="0071334D" w:rsidSect="0071334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EC"/>
    <w:rsid w:val="002C339D"/>
    <w:rsid w:val="00325D2C"/>
    <w:rsid w:val="004D41EC"/>
    <w:rsid w:val="00533F02"/>
    <w:rsid w:val="005F3539"/>
    <w:rsid w:val="006867E5"/>
    <w:rsid w:val="0071334D"/>
    <w:rsid w:val="008833A0"/>
    <w:rsid w:val="00C4011B"/>
    <w:rsid w:val="00FC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E520"/>
  <w15:chartTrackingRefBased/>
  <w15:docId w15:val="{CD0F73FF-05A3-47F2-85F0-28A035DD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2017-06-26T07:26:00Z</dcterms:created>
  <dcterms:modified xsi:type="dcterms:W3CDTF">2017-06-26T11:01:00Z</dcterms:modified>
</cp:coreProperties>
</file>